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10500" w:type="dxa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0500"/>
      </w:tblGrid>
      <w:tr w:rsidR="00000000">
        <w:trPr>
          <w:jc w:val="center"/>
        </w:trPr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95"/>
              <w:gridCol w:w="4899"/>
            </w:tblGrid>
            <w:tr w:rsidR="00000000">
              <w:tc>
                <w:tcPr>
                  <w:tcW w:w="0" w:type="auto"/>
                  <w:gridSpan w:val="2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pStyle w:val="NormalWeb"/>
                    <w:jc w:val="center"/>
                  </w:pPr>
                  <w:bookmarkStart w:id="0" w:name="_GoBack"/>
                  <w:bookmarkEnd w:id="0"/>
                  <w:r>
                    <w:rPr>
                      <w:rStyle w:val="Strong"/>
                      <w:rFonts w:ascii="Verdana" w:hAnsi="Verdana"/>
                      <w:color w:val="000066"/>
                    </w:rPr>
                    <w:t>Housatonic Community College</w:t>
                  </w:r>
                  <w:r>
                    <w:rPr>
                      <w:rFonts w:ascii="Verdana" w:hAnsi="Verdana"/>
                      <w:color w:val="000066"/>
                    </w:rPr>
                    <w:t> </w:t>
                  </w:r>
                  <w:r>
                    <w:rPr>
                      <w:rFonts w:ascii="Verdana" w:hAnsi="Verdana"/>
                      <w:color w:val="333333"/>
                      <w:sz w:val="20"/>
                      <w:szCs w:val="20"/>
                    </w:rPr>
                    <w:t xml:space="preserve"> Course Selection Guide for </w:t>
                  </w:r>
                  <w:r>
                    <w:rPr>
                      <w:rStyle w:val="Strong"/>
                      <w:rFonts w:ascii="Verdana" w:hAnsi="Verdana"/>
                      <w:color w:val="333333"/>
                      <w:sz w:val="20"/>
                      <w:szCs w:val="20"/>
                    </w:rPr>
                    <w:t>2011-2012</w:t>
                  </w:r>
                  <w:r>
                    <w:br/>
                  </w:r>
                  <w:r>
                    <w:rPr>
                      <w:rStyle w:val="Strong"/>
                      <w:rFonts w:ascii="Arial" w:hAnsi="Arial" w:cs="Arial"/>
                      <w:color w:val="000000"/>
                      <w:sz w:val="20"/>
                      <w:szCs w:val="20"/>
                    </w:rPr>
                    <w:t>Pathway to Teaching Careers:  Parent Program</w:t>
                  </w:r>
                  <w:r>
                    <w:rPr>
                      <w:color w:val="000000"/>
                    </w:rPr>
                    <w:t xml:space="preserve"> </w:t>
                  </w:r>
                  <w:r>
                    <w:rPr>
                      <w:color w:val="666666"/>
                    </w:rPr>
                    <w:t> </w:t>
                  </w:r>
                  <w:r>
                    <w:rPr>
                      <w:rStyle w:val="Emphasis"/>
                      <w:color w:val="333333"/>
                    </w:rPr>
                    <w:t>Associate in Arts Degree</w:t>
                  </w:r>
                  <w:r>
                    <w:t xml:space="preserve"> </w:t>
                  </w:r>
                  <w:r>
                    <w:rPr>
                      <w:color w:val="333333"/>
                      <w:sz w:val="20"/>
                      <w:szCs w:val="20"/>
                    </w:rPr>
                    <w:t> </w:t>
                  </w:r>
                  <w:r>
                    <w:rPr>
                      <w:rFonts w:ascii="Arial" w:hAnsi="Arial" w:cs="Arial"/>
                      <w:color w:val="333333"/>
                      <w:sz w:val="20"/>
                      <w:szCs w:val="20"/>
                    </w:rPr>
                    <w:t>(Banner code: EC35)</w:t>
                  </w:r>
                  <w:r>
                    <w:br/>
                  </w:r>
                  <w:r>
                    <w:rPr>
                      <w:rStyle w:val="Emphasis"/>
                      <w:rFonts w:ascii="Arial" w:hAnsi="Arial" w:cs="Arial"/>
                      <w:b/>
                      <w:bCs/>
                      <w:color w:val="990000"/>
                      <w:sz w:val="15"/>
                      <w:szCs w:val="15"/>
                    </w:rPr>
                    <w:t xml:space="preserve">(Must be printed and filled out manually) 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Name 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Banner ID No.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Program Entry Date</w:t>
                  </w:r>
                </w:p>
              </w:tc>
            </w:tr>
            <w:tr w:rsidR="00000000">
              <w:tc>
                <w:tcPr>
                  <w:tcW w:w="55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4950" w:type="dxa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Advisor</w:t>
                  </w:r>
                </w:p>
              </w:tc>
            </w:tr>
          </w:tbl>
          <w:p w:rsidR="00000000" w:rsidRDefault="002A46A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Placement Assessment: </w:t>
            </w:r>
          </w:p>
          <w:tbl>
            <w:tblPr>
              <w:tblW w:w="0" w:type="auto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949"/>
              <w:gridCol w:w="1960"/>
              <w:gridCol w:w="2054"/>
              <w:gridCol w:w="2002"/>
              <w:gridCol w:w="1226"/>
            </w:tblGrid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075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MAT* 095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(DS095)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DS099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  <w:tr w:rsidR="00000000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003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(DS010)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013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(DS050)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043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 xml:space="preserve"> </w:t>
                  </w:r>
                  <w:r>
                    <w:rPr>
                      <w:rStyle w:val="Emphasis"/>
                      <w:rFonts w:ascii="Arial" w:eastAsia="Times New Roman" w:hAnsi="Arial" w:cs="Arial"/>
                      <w:sz w:val="15"/>
                      <w:szCs w:val="15"/>
                    </w:rPr>
                    <w:t>(EN100R)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ENG* 073 </w:t>
                  </w:r>
                  <w:r>
                    <w:rPr>
                      <w:rFonts w:ascii="Arial" w:eastAsia="Times New Roman" w:hAnsi="Arial" w:cs="Arial"/>
                      <w:sz w:val="15"/>
                      <w:szCs w:val="15"/>
                    </w:rPr>
                    <w:t>(DS 011)</w:t>
                  </w:r>
                  <w:r>
                    <w:rPr>
                      <w:rFonts w:eastAsia="Times New Roman"/>
                    </w:rPr>
                    <w:t>  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□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ENG* 093</w:t>
                  </w: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000000" w:rsidRDefault="002A46A7">
            <w:pPr>
              <w:rPr>
                <w:rFonts w:eastAsia="Times New Roman"/>
              </w:rPr>
            </w:pPr>
            <w:r>
              <w:rPr>
                <w:rStyle w:val="Strong"/>
                <w:rFonts w:ascii="Arial" w:eastAsia="Times New Roman" w:hAnsi="Arial" w:cs="Arial"/>
                <w:sz w:val="20"/>
                <w:szCs w:val="20"/>
              </w:rPr>
              <w:t xml:space="preserve">Program Requirements : </w:t>
            </w:r>
          </w:p>
          <w:tbl>
            <w:tblPr>
              <w:tblW w:w="5000" w:type="pct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16"/>
              <w:gridCol w:w="1022"/>
              <w:gridCol w:w="815"/>
              <w:gridCol w:w="2685"/>
              <w:gridCol w:w="4037"/>
              <w:gridCol w:w="919"/>
            </w:tblGrid>
            <w:tr w:rsidR="00000000"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Semester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>Taken</w:t>
                  </w:r>
                </w:p>
              </w:tc>
              <w:tc>
                <w:tcPr>
                  <w:tcW w:w="5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Course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  <w:t xml:space="preserve">No. </w:t>
                  </w:r>
                </w:p>
              </w:tc>
              <w:tc>
                <w:tcPr>
                  <w:tcW w:w="4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Grade </w:t>
                  </w:r>
                </w:p>
              </w:tc>
              <w:tc>
                <w:tcPr>
                  <w:tcW w:w="130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pStyle w:val="NormalWeb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Course Number</w:t>
                  </w:r>
                  <w:r>
                    <w:rPr>
                      <w:rStyle w:val="Emphasis"/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hAnsi="Arial" w:cs="Arial"/>
                      <w:color w:val="666666"/>
                      <w:sz w:val="20"/>
                      <w:szCs w:val="20"/>
                    </w:rPr>
                    <w:t>(Previous No.)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9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Course Title </w:t>
                  </w:r>
                </w:p>
              </w:tc>
              <w:tc>
                <w:tcPr>
                  <w:tcW w:w="450" w:type="pct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Credits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E201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E202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U.S. History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HIS* E101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(HI 103)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br/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or HIS* E102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Western Civilization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BIO* E121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(BI 121)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Biology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4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ECE* E215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(ECE 105)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The Exceptional Learner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EDU* E 201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*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Foundations in Education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ENG* E102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(EN 102)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Literature &amp; Composition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in the Option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Foreign Language Requirement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4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0 - 6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PSY* E111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(PY 101)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General Psychology I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Sophomore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Fine Arts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2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Freshman Year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COM* E173</w:t>
                  </w:r>
                  <w:r>
                    <w:rPr>
                      <w:rStyle w:val="Emphasis"/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  <w:r>
                    <w:rPr>
                      <w:rStyle w:val="Emphasis"/>
                      <w:rFonts w:ascii="Arial" w:eastAsia="Times New Roman" w:hAnsi="Arial" w:cs="Arial"/>
                      <w:color w:val="666666"/>
                      <w:sz w:val="20"/>
                      <w:szCs w:val="20"/>
                    </w:rPr>
                    <w:t>(CM 201)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Public Speaking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Social Science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Style w:val="Strong"/>
                      <w:rFonts w:ascii="Arial" w:eastAsia="Times New Roman" w:hAnsi="Arial" w:cs="Arial"/>
                      <w:color w:val="990000"/>
                      <w:sz w:val="20"/>
                      <w:szCs w:val="20"/>
                      <w:vertAlign w:val="superscript"/>
                    </w:rPr>
                    <w:t xml:space="preserve">3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Elective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3 </w:t>
                  </w:r>
                </w:p>
              </w:tc>
            </w:tr>
            <w:tr w:rsidR="00000000">
              <w:tc>
                <w:tcPr>
                  <w:tcW w:w="0" w:type="auto"/>
                  <w:gridSpan w:val="6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center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  <w:i/>
                      <w:iCs/>
                    </w:rPr>
                    <w:t>Courses in the Option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Content Area by Specialization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16 - 20 </w:t>
                  </w:r>
                </w:p>
              </w:tc>
            </w:tr>
            <w:tr w:rsidR="00000000"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dashed" w:sz="6" w:space="0" w:color="CCCCCC"/>
                    <w:left w:val="dashed" w:sz="6" w:space="0" w:color="CCCCCC"/>
                    <w:bottom w:val="dashed" w:sz="6" w:space="0" w:color="CCCCCC"/>
                    <w:right w:val="dashed" w:sz="6" w:space="0" w:color="CCCCCC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ascii="Arial" w:eastAsia="Times New Roman" w:hAnsi="Arial" w:cs="Arial"/>
                      <w:sz w:val="20"/>
                      <w:szCs w:val="20"/>
                    </w:rPr>
                    <w:t>Prerequisites/Restricted Electives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(see footnote) </w:t>
                  </w:r>
                </w:p>
              </w:tc>
              <w:tc>
                <w:tcPr>
                  <w:tcW w:w="0" w:type="auto"/>
                  <w:tcBorders>
                    <w:top w:val="single" w:sz="6" w:space="0" w:color="999999"/>
                    <w:left w:val="single" w:sz="6" w:space="0" w:color="999999"/>
                    <w:bottom w:val="single" w:sz="6" w:space="0" w:color="999999"/>
                    <w:right w:val="single" w:sz="6" w:space="0" w:color="999999"/>
                  </w:tcBorders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 xml:space="preserve">0 - 7 </w:t>
                  </w:r>
                </w:p>
              </w:tc>
            </w:tr>
            <w:tr w:rsidR="00000000">
              <w:tc>
                <w:tcPr>
                  <w:tcW w:w="0" w:type="auto"/>
                  <w:gridSpan w:val="5"/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Style w:val="Strong"/>
                      <w:rFonts w:eastAsia="Times New Roman"/>
                    </w:rPr>
                    <w:lastRenderedPageBreak/>
                    <w:t>Total Credits</w:t>
                  </w:r>
                  <w:r>
                    <w:rPr>
                      <w:rFonts w:eastAsia="Times New Roman"/>
                    </w:rPr>
                    <w:t xml:space="preserve"> </w:t>
                  </w:r>
                </w:p>
              </w:tc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p w:rsidR="00000000" w:rsidRDefault="002A46A7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50 - 67</w:t>
                  </w:r>
                </w:p>
              </w:tc>
            </w:tr>
          </w:tbl>
          <w:p w:rsidR="00000000" w:rsidRDefault="002A46A7">
            <w:pPr>
              <w:pStyle w:val="NormalWeb"/>
              <w:rPr>
                <w:sz w:val="20"/>
                <w:szCs w:val="20"/>
              </w:rPr>
            </w:pPr>
            <w:r>
              <w:rPr>
                <w:rStyle w:val="Strong"/>
                <w:sz w:val="20"/>
                <w:szCs w:val="20"/>
              </w:rPr>
              <w:t>NOTE:</w:t>
            </w:r>
            <w:r>
              <w:rPr>
                <w:sz w:val="20"/>
                <w:szCs w:val="20"/>
              </w:rPr>
              <w:t xml:space="preserve"> The agreement states that students </w:t>
            </w:r>
            <w:r>
              <w:rPr>
                <w:sz w:val="20"/>
                <w:szCs w:val="20"/>
              </w:rPr>
              <w:t>must have a 2.7 G.P.A. , pass the state-mandated skills examination (PRAXIS I) and must complete an interview process prior to being admitted into the SCSU school of education. Students should consult with a faculty advisor regarding other specifics of thi</w:t>
            </w:r>
            <w:r>
              <w:rPr>
                <w:sz w:val="20"/>
                <w:szCs w:val="20"/>
              </w:rPr>
              <w:t>s agreement.</w:t>
            </w:r>
            <w:r>
              <w:br/>
            </w:r>
            <w:r>
              <w:rPr>
                <w:rStyle w:val="Strong"/>
                <w:sz w:val="20"/>
                <w:szCs w:val="20"/>
              </w:rPr>
              <w:t>NOTE: Students should consult with their department advisor prior to selecting any courses for transfer.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1 </w:t>
            </w:r>
            <w:r>
              <w:rPr>
                <w:sz w:val="20"/>
                <w:szCs w:val="20"/>
              </w:rPr>
              <w:t>English Literature: except ENG* E214, ENG* E233 or ENG* E281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2 </w:t>
            </w:r>
            <w:r>
              <w:rPr>
                <w:sz w:val="20"/>
                <w:szCs w:val="20"/>
              </w:rPr>
              <w:t xml:space="preserve">Fine Arts Elective: Choose from ART* E101, ART* E102, ART* E103 or MUS* </w:t>
            </w:r>
            <w:r>
              <w:rPr>
                <w:sz w:val="20"/>
                <w:szCs w:val="20"/>
              </w:rPr>
              <w:t>E101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3 </w:t>
            </w:r>
            <w:r>
              <w:rPr>
                <w:sz w:val="20"/>
                <w:szCs w:val="20"/>
              </w:rPr>
              <w:t>Social Science Elective: Choose from ECN* E101, ECN* E102, GEO* E111, POL* E101 or POL*E 111</w:t>
            </w:r>
            <w:r>
              <w:br/>
            </w:r>
            <w:r>
              <w:rPr>
                <w:rStyle w:val="Strong"/>
                <w:color w:val="990000"/>
                <w:sz w:val="20"/>
                <w:szCs w:val="20"/>
                <w:vertAlign w:val="superscript"/>
              </w:rPr>
              <w:t xml:space="preserve">4 </w:t>
            </w:r>
            <w:r>
              <w:rPr>
                <w:sz w:val="20"/>
                <w:szCs w:val="20"/>
              </w:rPr>
              <w:t xml:space="preserve">Foreign Language Elective: Choose from FRE/ITA/SPA 102 or higher. </w:t>
            </w:r>
            <w:r>
              <w:rPr>
                <w:sz w:val="20"/>
                <w:szCs w:val="20"/>
              </w:rPr>
              <w:br/>
              <w:t>Note: Foreign language requirement may be satisfied by any of the following:</w:t>
            </w:r>
          </w:p>
          <w:p w:rsidR="00000000" w:rsidRDefault="002A46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successfu</w:t>
            </w:r>
            <w:r>
              <w:rPr>
                <w:rFonts w:eastAsia="Times New Roman"/>
                <w:sz w:val="20"/>
                <w:szCs w:val="20"/>
              </w:rPr>
              <w:t xml:space="preserve">l completion of the third level of high school foreign language (0 credits) </w:t>
            </w:r>
          </w:p>
          <w:p w:rsidR="00000000" w:rsidRDefault="002A46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1 to 2 years of high school foreign language followed by successful completion of college level elementary foreign language II (3 credits) or </w:t>
            </w:r>
          </w:p>
          <w:p w:rsidR="00000000" w:rsidRDefault="002A46A7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successful completion of college lev</w:t>
            </w:r>
            <w:r>
              <w:rPr>
                <w:rFonts w:eastAsia="Times New Roman"/>
                <w:sz w:val="20"/>
                <w:szCs w:val="20"/>
              </w:rPr>
              <w:t>el elementary foreign language I and II (6 credits)</w:t>
            </w:r>
          </w:p>
          <w:p w:rsidR="00000000" w:rsidRDefault="002A46A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Style w:val="Strong"/>
                <w:rFonts w:eastAsia="Times New Roman"/>
                <w:color w:val="990033"/>
                <w:sz w:val="20"/>
                <w:szCs w:val="20"/>
              </w:rPr>
              <w:t>*</w:t>
            </w:r>
            <w:r>
              <w:rPr>
                <w:rStyle w:val="Strong"/>
                <w:rFonts w:eastAsia="Times New Roman"/>
                <w:sz w:val="20"/>
                <w:szCs w:val="20"/>
              </w:rPr>
              <w:t xml:space="preserve"> NOTE:</w:t>
            </w:r>
            <w:r>
              <w:rPr>
                <w:rFonts w:eastAsia="Times New Roman"/>
                <w:sz w:val="20"/>
                <w:szCs w:val="20"/>
              </w:rPr>
              <w:t xml:space="preserve"> Until the course is offered at HCC it can be taken at SCSU as EDU 201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Style w:val="Strong"/>
                <w:rFonts w:eastAsia="Times New Roman"/>
                <w:sz w:val="20"/>
                <w:szCs w:val="20"/>
              </w:rPr>
              <w:t>Content Area by Specialization:</w:t>
            </w:r>
          </w:p>
          <w:p w:rsidR="00000000" w:rsidRDefault="002A46A7">
            <w:pPr>
              <w:divId w:val="1589655106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  <w:u w:val="single"/>
              </w:rPr>
              <w:t xml:space="preserve">Biology Specialization: </w:t>
            </w:r>
            <w:r>
              <w:rPr>
                <w:rFonts w:eastAsia="Times New Roman"/>
                <w:sz w:val="20"/>
                <w:szCs w:val="20"/>
              </w:rPr>
              <w:t>BIO* E122, BIO* E235, CHE* E121, CHE* E122 , MAT* E254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Chemistry Specialization: </w:t>
            </w:r>
            <w:r>
              <w:rPr>
                <w:rFonts w:eastAsia="Times New Roman"/>
                <w:sz w:val="20"/>
                <w:szCs w:val="20"/>
              </w:rPr>
              <w:t>CHE* E121, CHE* E122, CHE* E211, CHE* E212, MAT* E254, ( PHY* E 221 and PHY* E 222 can be substituted for CHE* E 211 and CHE* E 212 if the course is not offered at HCC)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English Specialization: </w:t>
            </w:r>
            <w:r>
              <w:rPr>
                <w:rFonts w:eastAsia="Times New Roman"/>
                <w:sz w:val="20"/>
                <w:szCs w:val="20"/>
              </w:rPr>
              <w:t>ENG* E233, ENG* E281, Science Electiv</w:t>
            </w:r>
            <w:r>
              <w:rPr>
                <w:rFonts w:eastAsia="Times New Roman"/>
                <w:sz w:val="20"/>
                <w:szCs w:val="20"/>
              </w:rPr>
              <w:t>e **, Math Elective ***, FRE/ITS/SPA 102 or higher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Foreign Language Specialization: </w:t>
            </w:r>
            <w:r>
              <w:rPr>
                <w:rFonts w:eastAsia="Times New Roman"/>
                <w:sz w:val="20"/>
                <w:szCs w:val="20"/>
              </w:rPr>
              <w:t>SPA* E201, SPA* E202, SPA* E251, SPA* E252, Science Elective**, Math Elective ***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Mathematics Specialization: </w:t>
            </w:r>
            <w:r>
              <w:rPr>
                <w:rFonts w:eastAsia="Times New Roman"/>
                <w:sz w:val="20"/>
                <w:szCs w:val="20"/>
              </w:rPr>
              <w:t>MAT* E254, MAT* E256, MAT* E268, Science Elective**, CSC* E223</w:t>
            </w: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Fonts w:eastAsia="Times New Roman"/>
                <w:sz w:val="20"/>
                <w:szCs w:val="20"/>
                <w:u w:val="single"/>
              </w:rPr>
              <w:t xml:space="preserve">Physics Specialization: </w:t>
            </w:r>
            <w:r>
              <w:rPr>
                <w:rFonts w:eastAsia="Times New Roman"/>
                <w:sz w:val="20"/>
                <w:szCs w:val="20"/>
              </w:rPr>
              <w:t>PHY* E221, PHY* E222, CHE* E121, MAT* E254, MAT* E256</w:t>
            </w:r>
            <w:r>
              <w:rPr>
                <w:rFonts w:eastAsia="Times New Roman"/>
                <w:sz w:val="20"/>
                <w:szCs w:val="20"/>
              </w:rPr>
              <w:br/>
              <w:t>** Science Elective: CHE* E111, CHE* E121, PHY* E121 or PHY* E221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*** Math Elective: MAT* E167 or MAT* E254 </w:t>
            </w:r>
          </w:p>
          <w:p w:rsidR="00000000" w:rsidRDefault="002A46A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br/>
            </w:r>
            <w:r>
              <w:rPr>
                <w:rStyle w:val="Strong"/>
                <w:rFonts w:eastAsia="Times New Roman"/>
                <w:sz w:val="20"/>
                <w:szCs w:val="20"/>
              </w:rPr>
              <w:t>Pre-requisites/Restricted Electives:</w:t>
            </w:r>
          </w:p>
          <w:p w:rsidR="00000000" w:rsidRDefault="002A46A7">
            <w:pPr>
              <w:divId w:val="461508121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Biology Specialization: (choo</w:t>
            </w:r>
            <w:r>
              <w:rPr>
                <w:rFonts w:eastAsia="Times New Roman"/>
                <w:sz w:val="20"/>
                <w:szCs w:val="20"/>
              </w:rPr>
              <w:t>se 0-1) PHY* E121 or PHY* E221</w:t>
            </w:r>
            <w:r>
              <w:rPr>
                <w:rFonts w:eastAsia="Times New Roman"/>
                <w:sz w:val="20"/>
                <w:szCs w:val="20"/>
              </w:rPr>
              <w:br/>
              <w:t>Chemistry Specialization: (choose 0-1) MAT* E256</w:t>
            </w:r>
            <w:r>
              <w:rPr>
                <w:rFonts w:eastAsia="Times New Roman"/>
                <w:sz w:val="20"/>
                <w:szCs w:val="20"/>
              </w:rPr>
              <w:br/>
              <w:t>English Specialization: (choose 1-2) Open electives</w:t>
            </w:r>
            <w:r>
              <w:rPr>
                <w:rFonts w:eastAsia="Times New Roman"/>
                <w:sz w:val="20"/>
                <w:szCs w:val="20"/>
              </w:rPr>
              <w:br/>
              <w:t xml:space="preserve">Foreign Language Specialization: (choose 1) Open elective, second language recommended. </w:t>
            </w:r>
            <w:r>
              <w:rPr>
                <w:rFonts w:eastAsia="Times New Roman"/>
                <w:sz w:val="20"/>
                <w:szCs w:val="20"/>
              </w:rPr>
              <w:br/>
              <w:t>Mathematics Specialization: (choose</w:t>
            </w:r>
            <w:r>
              <w:rPr>
                <w:rFonts w:eastAsia="Times New Roman"/>
                <w:sz w:val="20"/>
                <w:szCs w:val="20"/>
              </w:rPr>
              <w:t xml:space="preserve"> 0- 1) CSC* E205</w:t>
            </w:r>
            <w:r>
              <w:rPr>
                <w:rFonts w:eastAsia="Times New Roman"/>
                <w:sz w:val="20"/>
                <w:szCs w:val="20"/>
              </w:rPr>
              <w:br/>
              <w:t>Physics Specialization: (choose 0-1) CHE* E122</w:t>
            </w:r>
          </w:p>
          <w:p w:rsidR="00000000" w:rsidRDefault="002A46A7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000000" w:rsidRDefault="002A46A7">
      <w:pPr>
        <w:pStyle w:val="copyrighttext"/>
        <w:jc w:val="center"/>
      </w:pPr>
      <w:r>
        <w:lastRenderedPageBreak/>
        <w:t>© Housatonic Community College. All Rights Reserved. 900 Lafayette Blvd., Bridgeport, CT 06604. (203) 332-5200</w:t>
      </w:r>
    </w:p>
    <w:sectPr w:rsidR="000000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0E11AE"/>
    <w:multiLevelType w:val="multilevel"/>
    <w:tmpl w:val="DD06EF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2A46A7"/>
    <w:rsid w:val="002A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95215D-2C5B-4924-ADD4-C2729E966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rFonts w:ascii="Arial" w:hAnsi="Arial" w:cs="Arial"/>
      <w:b/>
      <w:bCs/>
      <w:smallCaps/>
      <w:color w:val="3D5FA3"/>
      <w:kern w:val="36"/>
      <w:sz w:val="30"/>
      <w:szCs w:val="30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outlineLvl w:val="1"/>
    </w:pPr>
    <w:rPr>
      <w:rFonts w:ascii="Verdana" w:hAnsi="Verdana"/>
      <w:b/>
      <w:bCs/>
      <w:smallCaps/>
      <w:color w:val="333333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ascii="Arial" w:hAnsi="Arial" w:cs="Arial"/>
      <w:b/>
      <w:bCs/>
      <w:smallCaps/>
      <w:color w:val="3D5FA3"/>
      <w:sz w:val="21"/>
      <w:szCs w:val="21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/>
      <w:outlineLvl w:val="3"/>
    </w:pPr>
    <w:rPr>
      <w:rFonts w:ascii="Arial" w:hAnsi="Arial" w:cs="Arial"/>
      <w:b/>
      <w:bCs/>
      <w:smallCaps/>
      <w:color w:val="666666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3D5FA3"/>
      <w:u w:val="none"/>
      <w:effect w:val="non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paragraph" w:customStyle="1" w:styleId="navtext">
    <w:name w:val="navtext"/>
    <w:basedOn w:val="Normal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copyrighttext">
    <w:name w:val="copyright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bodytext">
    <w:name w:val="bodytext"/>
    <w:basedOn w:val="Normal"/>
    <w:pPr>
      <w:spacing w:before="100" w:beforeAutospacing="1" w:after="100" w:afterAutospacing="1"/>
    </w:pPr>
    <w:rPr>
      <w:rFonts w:ascii="Arial" w:hAnsi="Arial" w:cs="Arial"/>
      <w:sz w:val="19"/>
      <w:szCs w:val="19"/>
    </w:rPr>
  </w:style>
  <w:style w:type="paragraph" w:customStyle="1" w:styleId="backgimage">
    <w:name w:val="backgimage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bodyblock">
    <w:name w:val="bodyblock"/>
    <w:basedOn w:val="Normal"/>
    <w:pPr>
      <w:spacing w:before="100" w:beforeAutospacing="1" w:after="100" w:afterAutospacing="1" w:line="336" w:lineRule="atLeast"/>
      <w:ind w:firstLine="480"/>
    </w:pPr>
    <w:rPr>
      <w:rFonts w:ascii="Arial" w:hAnsi="Arial" w:cs="Arial"/>
      <w:sz w:val="19"/>
      <w:szCs w:val="19"/>
    </w:rPr>
  </w:style>
  <w:style w:type="paragraph" w:customStyle="1" w:styleId="subhead">
    <w:name w:val="subhead"/>
    <w:basedOn w:val="Normal"/>
    <w:pPr>
      <w:spacing w:before="100" w:beforeAutospacing="1" w:after="100" w:afterAutospacing="1" w:line="360" w:lineRule="atLeast"/>
    </w:pPr>
    <w:rPr>
      <w:b/>
      <w:bCs/>
      <w:color w:val="333333"/>
    </w:rPr>
  </w:style>
  <w:style w:type="paragraph" w:customStyle="1" w:styleId="backgimage2">
    <w:name w:val="backgimage2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enulist">
    <w:name w:val="menulist"/>
    <w:basedOn w:val="Normal"/>
    <w:pPr>
      <w:spacing w:before="100" w:beforeAutospacing="1" w:after="100" w:afterAutospacing="1" w:line="210" w:lineRule="atLeast"/>
    </w:pPr>
    <w:rPr>
      <w:rFonts w:ascii="Arial" w:hAnsi="Arial" w:cs="Arial"/>
      <w:b/>
      <w:bCs/>
      <w:sz w:val="17"/>
      <w:szCs w:val="1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0812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06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EC35</vt:lpstr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EC35</dc:title>
  <dc:subject/>
  <dc:creator>Greene, Susan</dc:creator>
  <cp:keywords/>
  <dc:description/>
  <cp:lastModifiedBy>Greene, Susan</cp:lastModifiedBy>
  <cp:revision>2</cp:revision>
  <dcterms:created xsi:type="dcterms:W3CDTF">2015-08-11T20:06:00Z</dcterms:created>
  <dcterms:modified xsi:type="dcterms:W3CDTF">2015-08-11T20:06:00Z</dcterms:modified>
</cp:coreProperties>
</file>