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30710">
                  <w:pPr>
                    <w:pStyle w:val="NormalWeb"/>
                    <w:jc w:val="center"/>
                  </w:pPr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Accounting:  Accounting Assistant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EA06)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3071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53071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53071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3071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3071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307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307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307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(Mat* 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BES* E118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Small Business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</w:rPr>
                    <w:t>  or</w:t>
                  </w: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  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BBG* E101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110)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Introduction to Business (3 credits)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ACC* E113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(AC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Science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Humanities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ACC* E117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(AC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ACC* E125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(AC 104)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Computer Applications I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307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Fine Arts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307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BBG* E231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221)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CSA* E135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(CS 203)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Spreadsheet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ACC* E126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(AC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Computer Applications II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(spring)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BFN* E201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215)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BBG* E210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ACC* E245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(AC 205)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Tax Compliance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ECN*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(EC 204)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</w:rPr>
                    <w:t>  or</w:t>
                  </w: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  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(EC 203)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Principles of Micro-Economics (3 credits)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07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Behavioral Science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07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5307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53071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60-62</w:t>
                  </w:r>
                </w:p>
              </w:tc>
            </w:tr>
          </w:tbl>
          <w:p w:rsidR="00000000" w:rsidRDefault="00530710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1 </w:t>
            </w:r>
            <w:r>
              <w:t>MAT* E137 or higher.</w:t>
            </w:r>
          </w:p>
          <w:p w:rsidR="00000000" w:rsidRDefault="00530710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2 </w:t>
            </w:r>
            <w:r>
              <w:t>Alternate may not be taken as a Business elective.</w:t>
            </w:r>
          </w:p>
          <w:p w:rsidR="00000000" w:rsidRPr="00F05532" w:rsidRDefault="00530710" w:rsidP="00F05532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3 </w:t>
            </w:r>
            <w:r>
              <w:t>CSA* E106 or BOT* E137 should be selected unless the student has adequate computer background. ACC* E241, BOT* E111, BOT* E260 electives should be considered for second Business elective in conjunction with recommendations of program advisor.</w:t>
            </w:r>
            <w:bookmarkStart w:id="0" w:name="_GoBack"/>
            <w:bookmarkEnd w:id="0"/>
          </w:p>
        </w:tc>
      </w:tr>
    </w:tbl>
    <w:p w:rsidR="00000000" w:rsidRDefault="00530710" w:rsidP="00F05532">
      <w:pPr>
        <w:pStyle w:val="copyrighttext"/>
      </w:pPr>
    </w:p>
    <w:sectPr w:rsidR="00000000" w:rsidSect="00F055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05532"/>
    <w:rsid w:val="00530710"/>
    <w:rsid w:val="00F0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5CB8D-36CD-4A2B-88EE-78972DB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2005-2006 Course Selection Guide</vt:lpstr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2015-08-06T20:08:00Z</dcterms:created>
  <dcterms:modified xsi:type="dcterms:W3CDTF">2015-08-06T20:08:00Z</dcterms:modified>
</cp:coreProperties>
</file>