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EC786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 w:rsidRPr="00EC7869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EC7869" w:rsidRDefault="00EC7869">
                  <w:pPr>
                    <w:pStyle w:val="NormalWeb"/>
                    <w:jc w:val="center"/>
                  </w:pPr>
                  <w:bookmarkStart w:id="0" w:name="_GoBack"/>
                  <w:r w:rsidRPr="00EC7869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EC7869">
                    <w:rPr>
                      <w:rFonts w:ascii="Verdana" w:hAnsi="Verdana"/>
                      <w:color w:val="000066"/>
                    </w:rPr>
                    <w:t> </w:t>
                  </w:r>
                  <w:r w:rsidRPr="00EC7869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EC7869">
                    <w:br/>
                  </w:r>
                  <w:r w:rsidRPr="00EC7869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Criminal Justice:  Parent Program</w:t>
                  </w:r>
                  <w:r w:rsidRPr="00EC7869">
                    <w:rPr>
                      <w:color w:val="000000"/>
                    </w:rPr>
                    <w:t xml:space="preserve"> </w:t>
                  </w:r>
                  <w:r w:rsidRPr="00EC7869">
                    <w:rPr>
                      <w:color w:val="666666"/>
                    </w:rPr>
                    <w:t> </w:t>
                  </w:r>
                  <w:r w:rsidRPr="00EC7869">
                    <w:rPr>
                      <w:rStyle w:val="Emphasis"/>
                      <w:color w:val="333333"/>
                    </w:rPr>
                    <w:t>Associate in Science Degree</w:t>
                  </w:r>
                  <w:r w:rsidRPr="00EC7869">
                    <w:t xml:space="preserve"> </w:t>
                  </w:r>
                  <w:r w:rsidRPr="00EC7869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EC7869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EB13)</w:t>
                  </w:r>
                  <w:r w:rsidRPr="00EC7869">
                    <w:t xml:space="preserve"> </w:t>
                  </w:r>
                  <w:r w:rsidRPr="00EC7869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EC7869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EC7869">
                    <w:t xml:space="preserve"> </w:t>
                  </w:r>
                  <w:r w:rsidRPr="00EC7869">
                    <w:br/>
                  </w:r>
                  <w:r w:rsidRPr="00EC7869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EC7869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EC7869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EC7869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C7869" w:rsidRDefault="00EC7869">
                  <w:pPr>
                    <w:pStyle w:val="NormalWeb"/>
                  </w:pPr>
                  <w:r w:rsidRPr="00EC7869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EC7869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EC7869" w:rsidRDefault="00EC7869">
            <w:pPr>
              <w:rPr>
                <w:rFonts w:eastAsia="Times New Roman"/>
              </w:rPr>
            </w:pPr>
            <w:r w:rsidRPr="00EC7869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EC7869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EC7869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EC7869">
                    <w:rPr>
                      <w:rFonts w:eastAsia="Times New Roman"/>
                    </w:rPr>
                    <w:t xml:space="preserve"> </w:t>
                  </w:r>
                  <w:r w:rsidRPr="00EC7869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EC7869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EC7869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C7869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EC7869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EC7869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EC7869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EC7869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EC7869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EC7869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EC7869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EC7869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EC7869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EC7869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EC7869">
                    <w:rPr>
                      <w:rFonts w:eastAsia="Times New Roman"/>
                    </w:rPr>
                    <w:t xml:space="preserve"> </w:t>
                  </w:r>
                  <w:r w:rsidRPr="00EC7869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EC7869" w:rsidRDefault="00EC7869">
            <w:pPr>
              <w:rPr>
                <w:rFonts w:eastAsia="Times New Roman"/>
              </w:rPr>
            </w:pPr>
            <w:r w:rsidRPr="00EC7869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EC7869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EC7869" w:rsidRDefault="00EC7869">
                  <w:pPr>
                    <w:jc w:val="center"/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EC7869" w:rsidRDefault="00EC7869">
                  <w:pPr>
                    <w:pStyle w:val="NormalWeb"/>
                  </w:pPr>
                  <w:r w:rsidRPr="00EC7869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EC7869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C7869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EC7869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EC786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EC7869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jc w:val="center"/>
                    <w:rPr>
                      <w:rFonts w:eastAsia="Times New Roman"/>
                    </w:rPr>
                  </w:pPr>
                  <w:r w:rsidRPr="00EC7869"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 w:rsidRPr="00EC786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C786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C786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POL* E111</w:t>
                  </w: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C786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(GO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American Government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C786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PSY* E111</w:t>
                  </w: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C786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(PY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C786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SOC* E101</w:t>
                  </w: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C786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(SO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C786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CJS* E101</w:t>
                  </w: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C786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(CJ 111)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C786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E102</w:t>
                  </w: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C786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C786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HIS* E201</w:t>
                  </w: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C786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(HI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US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C786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or </w:t>
                  </w: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C7869"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0000FF"/>
                      <w:sz w:val="20"/>
                      <w:szCs w:val="20"/>
                    </w:rPr>
                    <w:t>HIS* E202</w:t>
                  </w:r>
                  <w:r w:rsidRPr="00EC7869"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C7869">
                    <w:rPr>
                      <w:rStyle w:val="Emphasis"/>
                      <w:rFonts w:eastAsia="Times New Roman"/>
                      <w:b/>
                      <w:bCs/>
                      <w:color w:val="666666"/>
                      <w:sz w:val="15"/>
                      <w:szCs w:val="15"/>
                    </w:rPr>
                    <w:t>(HI 202)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US History II (3 credits)</w:t>
                  </w: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 w:rsidRPr="00EC786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Mathematics</w:t>
                  </w: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C7869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EC7869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EC786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CJS* E201</w:t>
                  </w: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C786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(CJ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Criminology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C786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Criminal Justice</w:t>
                  </w: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C7869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EC7869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C7869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jc w:val="center"/>
                    <w:rPr>
                      <w:rFonts w:eastAsia="Times New Roman"/>
                    </w:rPr>
                  </w:pPr>
                  <w:r w:rsidRPr="00EC7869"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 w:rsidRPr="00EC786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CJS* E211</w:t>
                  </w: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C786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(CJ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Criminal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C786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Criminal Justice</w:t>
                  </w: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C7869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EC7869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C786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Science</w:t>
                  </w: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EC786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Fine Arts</w:t>
                  </w: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C786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Restricted</w:t>
                  </w: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C7869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3</w:t>
                  </w:r>
                  <w:r w:rsidRPr="00EC7869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C786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CJS* E213</w:t>
                  </w: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C786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(CJ 215)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Evidence and Criminal Procedure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C786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CJS* E290</w:t>
                  </w: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C786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(CJ 220)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C786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CJS* E259</w:t>
                  </w: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 and Research for Law Enforcement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C786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Open</w:t>
                  </w: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EC786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Humanities</w:t>
                  </w: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C7869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Style w:val="Strong"/>
                      <w:rFonts w:eastAsia="Times New Roman"/>
                    </w:rPr>
                    <w:t>Total Credits</w:t>
                  </w:r>
                  <w:r w:rsidRPr="00EC7869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EC7869" w:rsidRDefault="00EC7869">
                  <w:pPr>
                    <w:jc w:val="right"/>
                    <w:rPr>
                      <w:rFonts w:eastAsia="Times New Roman"/>
                    </w:rPr>
                  </w:pPr>
                  <w:r w:rsidRPr="00EC7869">
                    <w:rPr>
                      <w:rFonts w:eastAsia="Times New Roman"/>
                    </w:rPr>
                    <w:t>60-63</w:t>
                  </w:r>
                </w:p>
              </w:tc>
            </w:tr>
          </w:tbl>
          <w:p w:rsidR="00000000" w:rsidRPr="00EC7869" w:rsidRDefault="00EC7869">
            <w:pPr>
              <w:pStyle w:val="NormalWeb"/>
            </w:pPr>
            <w:r w:rsidRPr="00EC7869">
              <w:rPr>
                <w:rStyle w:val="Strong"/>
                <w:vertAlign w:val="superscript"/>
              </w:rPr>
              <w:t xml:space="preserve">1 </w:t>
            </w:r>
            <w:r w:rsidRPr="00EC7869">
              <w:t>MAT* E075, MAT* E095 not acceptable.</w:t>
            </w:r>
          </w:p>
          <w:p w:rsidR="00000000" w:rsidRPr="00EC7869" w:rsidRDefault="00EC7869">
            <w:pPr>
              <w:pStyle w:val="NormalWeb"/>
            </w:pPr>
            <w:r w:rsidRPr="00EC7869">
              <w:rPr>
                <w:rStyle w:val="Strong"/>
                <w:vertAlign w:val="superscript"/>
              </w:rPr>
              <w:lastRenderedPageBreak/>
              <w:t xml:space="preserve">2 </w:t>
            </w:r>
            <w:r w:rsidRPr="00EC7869">
              <w:t>Criminal Justice electives should be based on the student's career objectives and should be made after consultation with the program advisor.</w:t>
            </w:r>
          </w:p>
          <w:p w:rsidR="00000000" w:rsidRPr="00EC7869" w:rsidRDefault="00EC7869">
            <w:pPr>
              <w:pStyle w:val="NormalWeb"/>
            </w:pPr>
            <w:r w:rsidRPr="00EC7869">
              <w:rPr>
                <w:rStyle w:val="Strong"/>
                <w:vertAlign w:val="superscript"/>
              </w:rPr>
              <w:t xml:space="preserve">3 </w:t>
            </w:r>
            <w:r w:rsidRPr="00EC7869">
              <w:t>Restricted electives cannot be Criminal Justice courses. Restricte</w:t>
            </w:r>
            <w:r w:rsidRPr="00EC7869">
              <w:t>d electives should be selected after consultation with the program advisor.</w:t>
            </w:r>
          </w:p>
          <w:p w:rsidR="00000000" w:rsidRPr="00EC7869" w:rsidRDefault="00EC7869">
            <w:pPr>
              <w:rPr>
                <w:rFonts w:eastAsia="Times New Roman"/>
              </w:rPr>
            </w:pPr>
            <w:r w:rsidRPr="00EC7869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EC7869" w:rsidRDefault="00EC7869">
      <w:pPr>
        <w:pStyle w:val="copyrighttext"/>
        <w:jc w:val="center"/>
      </w:pPr>
      <w:r w:rsidRPr="00EC7869">
        <w:lastRenderedPageBreak/>
        <w:t>© Housatonic Community College. All Rights Reserved. 900 Lafayette Blvd., Bridgeport, CT 06604. (203) 332-5200</w:t>
      </w:r>
      <w:bookmarkEnd w:id="0"/>
    </w:p>
    <w:sectPr w:rsidR="00000000" w:rsidRPr="00EC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7869"/>
    <w:rsid w:val="00EC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A4953-3609-4518-B511-A300ACDD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2015-08-11T17:30:00Z</dcterms:created>
  <dcterms:modified xsi:type="dcterms:W3CDTF">2015-08-11T17:30:00Z</dcterms:modified>
</cp:coreProperties>
</file>