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E13E8F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E13E8F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pStyle w:val="NormalWeb"/>
                    <w:jc w:val="center"/>
                  </w:pPr>
                  <w:bookmarkStart w:id="0" w:name="_GoBack"/>
                  <w:r w:rsidRPr="00E13E8F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E13E8F">
                    <w:rPr>
                      <w:rFonts w:ascii="Verdana" w:hAnsi="Verdana"/>
                      <w:color w:val="000066"/>
                    </w:rPr>
                    <w:t> </w:t>
                  </w:r>
                  <w:r w:rsidRPr="00E13E8F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E13E8F">
                    <w:br/>
                  </w:r>
                  <w:r w:rsidRPr="00E13E8F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 w:rsidRPr="00E13E8F">
                    <w:rPr>
                      <w:color w:val="000000"/>
                    </w:rPr>
                    <w:t xml:space="preserve"> </w:t>
                  </w:r>
                  <w:r w:rsidRPr="00E13E8F">
                    <w:rPr>
                      <w:color w:val="666666"/>
                    </w:rPr>
                    <w:t> </w:t>
                  </w:r>
                  <w:r w:rsidRPr="00E13E8F">
                    <w:rPr>
                      <w:rStyle w:val="Emphasis"/>
                      <w:color w:val="333333"/>
                    </w:rPr>
                    <w:t>Associate in Science Degree</w:t>
                  </w:r>
                  <w:r w:rsidRPr="00E13E8F">
                    <w:t xml:space="preserve"> </w:t>
                  </w:r>
                  <w:r w:rsidRPr="00E13E8F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E13E8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 w:rsidRPr="00E13E8F">
                    <w:t xml:space="preserve"> </w:t>
                  </w:r>
                  <w:r w:rsidRPr="00E13E8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13E8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13E8F">
                    <w:t xml:space="preserve"> </w:t>
                  </w:r>
                  <w:r w:rsidRPr="00E13E8F">
                    <w:br/>
                  </w:r>
                  <w:r w:rsidRPr="00E13E8F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E13E8F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E13E8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E13E8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pStyle w:val="NormalWeb"/>
                  </w:pPr>
                  <w:r w:rsidRPr="00E13E8F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E13E8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E13E8F" w:rsidRDefault="00E13E8F">
            <w:pPr>
              <w:rPr>
                <w:rFonts w:eastAsia="Times New Roman"/>
              </w:rPr>
            </w:pPr>
            <w:r w:rsidRPr="00E13E8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E13E8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E13E8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E13E8F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E13E8F" w:rsidRDefault="00E13E8F">
            <w:pPr>
              <w:rPr>
                <w:rFonts w:eastAsia="Times New Roman"/>
              </w:rPr>
            </w:pPr>
            <w:r w:rsidRPr="00E13E8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E13E8F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jc w:val="center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pStyle w:val="NormalWeb"/>
                  </w:pPr>
                  <w:r w:rsidRPr="00E13E8F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E13E8F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E13E8F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E13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E13E8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center"/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E145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CSC *E105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CSC* E205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Visual Basic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 Apps (CSA*)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E13E8F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center"/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E13E8F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(CSA*, CSC*, CST*)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E210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 Apps (CSA*)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E13E8F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(CSA*)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E231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E13E8F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</w:t>
                  </w:r>
                  <w:r w:rsidRPr="00E13E8F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credits)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 (2 courses)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6-7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13E8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:rsidRPr="00E13E8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13E8F" w:rsidRDefault="00E13E8F">
                  <w:pPr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:rsidRPr="00E13E8F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Style w:val="Strong"/>
                      <w:rFonts w:eastAsia="Times New Roman"/>
                    </w:rPr>
                    <w:t>Total Credits</w:t>
                  </w:r>
                  <w:r w:rsidRPr="00E13E8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E13E8F" w:rsidRDefault="00E13E8F">
                  <w:pPr>
                    <w:jc w:val="right"/>
                    <w:rPr>
                      <w:rFonts w:eastAsia="Times New Roman"/>
                    </w:rPr>
                  </w:pPr>
                  <w:r w:rsidRPr="00E13E8F">
                    <w:rPr>
                      <w:rFonts w:eastAsia="Times New Roman"/>
                    </w:rPr>
                    <w:t>59-63</w:t>
                  </w:r>
                </w:p>
              </w:tc>
            </w:tr>
          </w:tbl>
          <w:p w:rsidR="00000000" w:rsidRPr="00E13E8F" w:rsidRDefault="00E13E8F">
            <w:pPr>
              <w:pStyle w:val="NormalWeb"/>
            </w:pPr>
            <w:r w:rsidRPr="00E13E8F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E13E8F">
              <w:t>Application electives are BOT* E137, BOT* E215, CSA* E163, CSA* E153, CSA* E135, CSA* E145, CSA* E205, CSA* E220 and other application courses as they are created.</w:t>
            </w:r>
          </w:p>
          <w:p w:rsidR="00000000" w:rsidRPr="00E13E8F" w:rsidRDefault="00E13E8F">
            <w:pPr>
              <w:pStyle w:val="NormalWeb"/>
            </w:pPr>
            <w:r w:rsidRPr="00E13E8F">
              <w:rPr>
                <w:rStyle w:val="Strong"/>
                <w:vertAlign w:val="superscript"/>
              </w:rPr>
              <w:t xml:space="preserve">2 </w:t>
            </w:r>
            <w:r w:rsidRPr="00E13E8F">
              <w:t>Computer Science electives must be selected in consultation with the program advisor based</w:t>
            </w:r>
            <w:r w:rsidRPr="00E13E8F">
              <w:t xml:space="preserve"> on the student's concentration, e.g., applications, hardware, programming, or networking. See networking courses and certificate programs for lists of applicable courses.</w:t>
            </w:r>
          </w:p>
          <w:p w:rsidR="00000000" w:rsidRPr="00E13E8F" w:rsidRDefault="00E13E8F">
            <w:pPr>
              <w:pStyle w:val="NormalWeb"/>
            </w:pPr>
            <w:r w:rsidRPr="00E13E8F">
              <w:rPr>
                <w:rStyle w:val="Strong"/>
                <w:vertAlign w:val="superscript"/>
              </w:rPr>
              <w:t xml:space="preserve">3 </w:t>
            </w:r>
            <w:r w:rsidRPr="00E13E8F">
              <w:t>Must be one of the following: MAT* E137, MAT* E186, MAT* E254</w:t>
            </w:r>
          </w:p>
          <w:p w:rsidR="00000000" w:rsidRPr="00E13E8F" w:rsidRDefault="00E13E8F">
            <w:pPr>
              <w:rPr>
                <w:rFonts w:eastAsia="Times New Roman"/>
              </w:rPr>
            </w:pPr>
            <w:r w:rsidRPr="00E13E8F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E13E8F" w:rsidRDefault="00E13E8F">
      <w:pPr>
        <w:pStyle w:val="copyrighttext"/>
        <w:jc w:val="center"/>
      </w:pPr>
      <w:r w:rsidRPr="00E13E8F">
        <w:lastRenderedPageBreak/>
        <w:t>© Housatonic Community College. All Rights Reserved. 900 Lafayette Blvd., Bridgeport, CT 06604. (203) 332-5200</w:t>
      </w:r>
      <w:bookmarkEnd w:id="0"/>
    </w:p>
    <w:sectPr w:rsidR="00000000" w:rsidRPr="00E13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3E8F"/>
    <w:rsid w:val="00E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7E8AC-AD31-4941-B280-851368F9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2015-08-11T17:32:00Z</dcterms:created>
  <dcterms:modified xsi:type="dcterms:W3CDTF">2015-08-11T17:32:00Z</dcterms:modified>
</cp:coreProperties>
</file>