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631B0A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631B0A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31B0A" w:rsidRDefault="00631B0A">
                  <w:pPr>
                    <w:pStyle w:val="NormalWeb"/>
                    <w:jc w:val="center"/>
                  </w:pPr>
                  <w:bookmarkStart w:id="0" w:name="_GoBack"/>
                  <w:r w:rsidRPr="00631B0A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631B0A">
                    <w:rPr>
                      <w:rFonts w:ascii="Verdana" w:hAnsi="Verdana"/>
                      <w:color w:val="000066"/>
                    </w:rPr>
                    <w:t> </w:t>
                  </w:r>
                  <w:r w:rsidRPr="00631B0A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631B0A">
                    <w:br/>
                  </w:r>
                  <w:r w:rsidRPr="00631B0A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Certificates:  Word/Information Processor (BOT)</w:t>
                  </w:r>
                  <w:r w:rsidRPr="00631B0A">
                    <w:rPr>
                      <w:color w:val="000000"/>
                    </w:rPr>
                    <w:t xml:space="preserve"> </w:t>
                  </w:r>
                  <w:r w:rsidRPr="00631B0A">
                    <w:rPr>
                      <w:color w:val="666666"/>
                    </w:rPr>
                    <w:t> </w:t>
                  </w:r>
                  <w:r w:rsidRPr="00631B0A">
                    <w:t xml:space="preserve"> </w:t>
                  </w:r>
                  <w:r w:rsidRPr="00631B0A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631B0A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EJ60)</w:t>
                  </w:r>
                  <w:r w:rsidRPr="00631B0A">
                    <w:t xml:space="preserve"> </w:t>
                  </w:r>
                  <w:r w:rsidRPr="00631B0A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631B0A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631B0A">
                    <w:t xml:space="preserve"> </w:t>
                  </w:r>
                  <w:r w:rsidRPr="00631B0A">
                    <w:br/>
                  </w:r>
                  <w:r w:rsidRPr="00631B0A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631B0A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631B0A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631B0A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31B0A" w:rsidRDefault="00631B0A">
                  <w:pPr>
                    <w:pStyle w:val="NormalWeb"/>
                  </w:pPr>
                  <w:r w:rsidRPr="00631B0A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631B0A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631B0A" w:rsidRDefault="00631B0A">
            <w:pPr>
              <w:rPr>
                <w:rFonts w:eastAsia="Times New Roman"/>
              </w:rPr>
            </w:pPr>
            <w:r w:rsidRPr="00631B0A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631B0A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631B0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631B0A">
                    <w:rPr>
                      <w:rFonts w:eastAsia="Times New Roman"/>
                    </w:rPr>
                    <w:t xml:space="preserve"> </w:t>
                  </w:r>
                  <w:r w:rsidRPr="00631B0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631B0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631B0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31B0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631B0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631B0A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631B0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631B0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631B0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631B0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631B0A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631B0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631B0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631B0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631B0A">
                    <w:rPr>
                      <w:rFonts w:eastAsia="Times New Roman"/>
                    </w:rPr>
                    <w:t xml:space="preserve"> </w:t>
                  </w:r>
                  <w:r w:rsidRPr="00631B0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631B0A" w:rsidRDefault="00631B0A">
            <w:pPr>
              <w:rPr>
                <w:rFonts w:eastAsia="Times New Roman"/>
              </w:rPr>
            </w:pPr>
            <w:r w:rsidRPr="00631B0A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631B0A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31B0A" w:rsidRDefault="00631B0A">
                  <w:pPr>
                    <w:jc w:val="center"/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31B0A" w:rsidRDefault="00631B0A">
                  <w:pPr>
                    <w:pStyle w:val="NormalWeb"/>
                  </w:pPr>
                  <w:r w:rsidRPr="00631B0A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631B0A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31B0A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631B0A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631B0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631B0A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jc w:val="center"/>
                    <w:rPr>
                      <w:rFonts w:eastAsia="Times New Roman"/>
                    </w:rPr>
                  </w:pPr>
                  <w:r w:rsidRPr="00631B0A"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 w:rsidRPr="00631B0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31B0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31B0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E111</w:t>
                  </w: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31B0A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631B0A">
                    <w:rPr>
                      <w:rFonts w:eastAsia="Times New Roman"/>
                    </w:rPr>
                    <w:t xml:space="preserve"> </w:t>
                  </w:r>
                  <w:r w:rsidRPr="00631B0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(BOT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31B0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E137</w:t>
                  </w: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31B0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(BOT 120)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31B0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E215</w:t>
                  </w: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31B0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(BOT 218)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31B0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Business</w:t>
                  </w: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31B0A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631B0A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31B0A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jc w:val="center"/>
                    <w:rPr>
                      <w:rFonts w:eastAsia="Times New Roman"/>
                    </w:rPr>
                  </w:pPr>
                  <w:r w:rsidRPr="00631B0A"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 w:rsidRPr="00631B0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E112</w:t>
                  </w: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31B0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(BOT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31B0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E251</w:t>
                  </w: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31B0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(BOT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31B0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31B0A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BOT* E260</w:t>
                  </w:r>
                  <w:r w:rsidRPr="00631B0A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31B0A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(BOT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Administrative Management (3 credits)</w:t>
                  </w: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631B0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E215</w:t>
                  </w: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31B0A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631B0A">
                    <w:rPr>
                      <w:rFonts w:eastAsia="Times New Roman"/>
                    </w:rPr>
                    <w:t xml:space="preserve"> </w:t>
                  </w:r>
                  <w:r w:rsidRPr="00631B0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(BOT 218)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31B0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31B0A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BOT* E262</w:t>
                  </w:r>
                  <w:r w:rsidRPr="00631B0A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31B0A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(BOT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Help Desk Applications (3 credits)</w:t>
                  </w: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631B0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E217</w:t>
                  </w: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31B0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(BOT 220)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Desktop Publishing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31B0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E210</w:t>
                  </w: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31B0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31B0A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Style w:val="Strong"/>
                      <w:rFonts w:eastAsia="Times New Roman"/>
                    </w:rPr>
                    <w:t>Total Credits</w:t>
                  </w:r>
                  <w:r w:rsidRPr="00631B0A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631B0A" w:rsidRDefault="00631B0A">
                  <w:pPr>
                    <w:jc w:val="right"/>
                    <w:rPr>
                      <w:rFonts w:eastAsia="Times New Roman"/>
                    </w:rPr>
                  </w:pPr>
                  <w:r w:rsidRPr="00631B0A"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Pr="00631B0A" w:rsidRDefault="00631B0A">
            <w:pPr>
              <w:pStyle w:val="NormalWeb"/>
            </w:pPr>
            <w:r w:rsidRPr="00631B0A">
              <w:rPr>
                <w:rStyle w:val="Strong"/>
                <w:vertAlign w:val="superscript"/>
              </w:rPr>
              <w:t>1</w:t>
            </w:r>
            <w:r w:rsidRPr="00631B0A">
              <w:rPr>
                <w:rStyle w:val="Strong"/>
                <w:vertAlign w:val="superscript"/>
              </w:rPr>
              <w:t xml:space="preserve"> </w:t>
            </w:r>
            <w:r w:rsidRPr="00631B0A">
              <w:t>Students meeting requirements of BOT* E111 via departmental evaluation may select a Business elective with the approval of BOT program advisor.</w:t>
            </w:r>
          </w:p>
          <w:p w:rsidR="00000000" w:rsidRPr="00631B0A" w:rsidRDefault="00631B0A">
            <w:pPr>
              <w:pStyle w:val="NormalWeb"/>
            </w:pPr>
            <w:r w:rsidRPr="00631B0A">
              <w:rPr>
                <w:rStyle w:val="Strong"/>
                <w:vertAlign w:val="superscript"/>
              </w:rPr>
              <w:t xml:space="preserve">2 </w:t>
            </w:r>
            <w:r w:rsidRPr="00631B0A">
              <w:t>Business electives must be selected from Accounting, Business, Computer Science, Economics or Business Office</w:t>
            </w:r>
            <w:r w:rsidRPr="00631B0A">
              <w:t xml:space="preserve"> Technology and must be approved by the BOT advisor.</w:t>
            </w:r>
          </w:p>
          <w:p w:rsidR="00000000" w:rsidRPr="00631B0A" w:rsidRDefault="00631B0A">
            <w:pPr>
              <w:pStyle w:val="NormalWeb"/>
            </w:pPr>
            <w:r w:rsidRPr="00631B0A">
              <w:rPr>
                <w:rStyle w:val="Strong"/>
                <w:vertAlign w:val="superscript"/>
              </w:rPr>
              <w:t xml:space="preserve">3 </w:t>
            </w:r>
            <w:r w:rsidRPr="00631B0A">
              <w:t>Students must take a different word processing software package than in the earlier semester.</w:t>
            </w:r>
          </w:p>
          <w:p w:rsidR="00000000" w:rsidRPr="00631B0A" w:rsidRDefault="00631B0A">
            <w:pPr>
              <w:rPr>
                <w:rFonts w:eastAsia="Times New Roman"/>
              </w:rPr>
            </w:pPr>
            <w:r w:rsidRPr="00631B0A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631B0A" w:rsidRDefault="00631B0A">
      <w:pPr>
        <w:pStyle w:val="copyrighttext"/>
        <w:jc w:val="center"/>
      </w:pPr>
      <w:r w:rsidRPr="00631B0A">
        <w:t xml:space="preserve">© Housatonic Community College. All Rights </w:t>
      </w:r>
      <w:r w:rsidRPr="00631B0A">
        <w:t>Reserved. 900 Lafayette Blvd., Bridgeport, CT 06604. (203) 332-5200</w:t>
      </w:r>
      <w:bookmarkEnd w:id="0"/>
    </w:p>
    <w:sectPr w:rsidR="00000000" w:rsidRPr="00631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1B0A"/>
    <w:rsid w:val="0063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CCF5D-7534-42EF-ACAA-E1D0C50A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2015-08-11T17:51:00Z</dcterms:created>
  <dcterms:modified xsi:type="dcterms:W3CDTF">2015-08-11T17:51:00Z</dcterms:modified>
</cp:coreProperties>
</file>