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Accounting (for Small Business Management)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900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900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900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390092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Scheduling conflicts, course availability and/or course difficulty (i.e. some students may not wish to take several courses in one semester) may preclude the completion of this program in three semesters.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ACC* E101 and ACC* E102 are open to Accounting f</w:t>
            </w:r>
            <w:r>
              <w:rPr>
                <w:sz w:val="20"/>
                <w:szCs w:val="20"/>
              </w:rPr>
              <w:t>or Small Business Management degree and certificate students only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9009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0092"/>
    <w:rsid w:val="003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F80C-E391-4C8B-845C-B06A30F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EJ05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EJ05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