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5088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5088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5088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5088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5088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E117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Biological Basis of Health and Disease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508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66 - 67</w:t>
                  </w:r>
                </w:p>
              </w:tc>
            </w:tr>
          </w:tbl>
          <w:p w:rsidR="00000000" w:rsidRDefault="00E50884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Upper level Psychology course </w:t>
            </w:r>
            <w:r>
              <w:rPr>
                <w:sz w:val="20"/>
                <w:szCs w:val="20"/>
              </w:rPr>
              <w:t xml:space="preserve">required. PSY* E245 (Abnormal Psychology) or PSY* E202 (Child Psychology &amp; </w:t>
            </w:r>
            <w:r>
              <w:rPr>
                <w:sz w:val="20"/>
                <w:szCs w:val="20"/>
              </w:rPr>
              <w:lastRenderedPageBreak/>
              <w:t>Development) highly recommended.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SOC* E220 (Racial and Ethnic Diversity) highly recommended.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</w:t>
            </w:r>
            <w:r>
              <w:rPr>
                <w:sz w:val="20"/>
                <w:szCs w:val="20"/>
              </w:rPr>
              <w:t>t.</w:t>
            </w:r>
          </w:p>
        </w:tc>
      </w:tr>
    </w:tbl>
    <w:p w:rsidR="00000000" w:rsidRDefault="00E5088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0884"/>
    <w:rsid w:val="00E5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8E65-9F4D-4CE2-BE69-096813C4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EA77</vt:lpstr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EA77</dc:title>
  <dc:subject/>
  <dc:creator>Greene, Susan</dc:creator>
  <cp:keywords/>
  <dc:description/>
  <cp:lastModifiedBy>Greene, Susan</cp:lastModifiedBy>
  <cp:revision>2</cp:revision>
  <dcterms:created xsi:type="dcterms:W3CDTF">2015-08-11T19:46:00Z</dcterms:created>
  <dcterms:modified xsi:type="dcterms:W3CDTF">2015-08-11T19:46:00Z</dcterms:modified>
</cp:coreProperties>
</file>