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0C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F10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F10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0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0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 Services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F10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AF10C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E075, MAT* E095 not acceptable. 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It is required that students discuss selection of elective with Program Coordinator. 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3 </w:t>
            </w:r>
            <w:r>
              <w:rPr>
                <w:sz w:val="20"/>
                <w:szCs w:val="20"/>
              </w:rPr>
              <w:t xml:space="preserve">Internship courses </w:t>
            </w:r>
            <w:r>
              <w:rPr>
                <w:sz w:val="20"/>
                <w:szCs w:val="20"/>
              </w:rPr>
              <w:t>(HSE* E291 and HSE* E292) must be taken in separate semesters and approved in advance by the Program Coordinator.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AF10CF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10CF"/>
    <w:rsid w:val="00A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D7BD4-7131-44C0-93E3-4E10491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EB35</vt:lpstr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EB35</dc:title>
  <dc:subject/>
  <dc:creator>Greene, Susan</dc:creator>
  <cp:keywords/>
  <dc:description/>
  <cp:lastModifiedBy>Greene, Susan</cp:lastModifiedBy>
  <cp:revision>2</cp:revision>
  <dcterms:created xsi:type="dcterms:W3CDTF">2015-08-11T19:53:00Z</dcterms:created>
  <dcterms:modified xsi:type="dcterms:W3CDTF">2015-08-11T19:53:00Z</dcterms:modified>
</cp:coreProperties>
</file>