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Banking: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B29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3B299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Banking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227, ECN*E250)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Money &amp;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Banking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B299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61 - 62</w:t>
                  </w:r>
                </w:p>
              </w:tc>
            </w:tr>
          </w:tbl>
          <w:p w:rsidR="00000000" w:rsidRDefault="003B299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 xml:space="preserve">Selection of restricted elective (BFN* E203, BBG* E232, or BMK* E106) should be made after consultation </w:t>
            </w:r>
            <w:r>
              <w:rPr>
                <w:sz w:val="20"/>
                <w:szCs w:val="20"/>
              </w:rPr>
              <w:t>with the Program Advisor. BFN* E203 is only offered in the spring semester.</w:t>
            </w:r>
          </w:p>
        </w:tc>
      </w:tr>
    </w:tbl>
    <w:p w:rsidR="00000000" w:rsidRDefault="003B299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2990"/>
    <w:rsid w:val="003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EFC76-536E-4369-9B65-EFE83C1C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EF08</vt:lpstr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EF08</dc:title>
  <dc:subject/>
  <dc:creator>Greene, Susan</dc:creator>
  <cp:keywords/>
  <dc:description/>
  <cp:lastModifiedBy>Greene, Susan</cp:lastModifiedBy>
  <cp:revision>2</cp:revision>
  <dcterms:created xsi:type="dcterms:W3CDTF">2015-08-11T19:54:00Z</dcterms:created>
  <dcterms:modified xsi:type="dcterms:W3CDTF">2015-08-11T19:54:00Z</dcterms:modified>
</cp:coreProperties>
</file>