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8"/>
              <w:gridCol w:w="487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4E4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Industrial Technology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4E4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84E4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84E4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4E4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4E4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CHE*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PHY* E221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Metrology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Environmental, Safety, and Health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E281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in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Numeric Control (CNC)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84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284E4C">
            <w:pPr>
              <w:pStyle w:val="NormalWeb"/>
            </w:pPr>
            <w:r>
              <w:lastRenderedPageBreak/>
              <w:br/>
            </w:r>
            <w:r>
              <w:br/>
            </w:r>
            <w:r>
              <w:rPr>
                <w:sz w:val="20"/>
                <w:szCs w:val="20"/>
              </w:rPr>
              <w:t xml:space="preserve">NOTE: For degree completion the student must complete the Computer Literacy </w:t>
            </w:r>
            <w:r>
              <w:rPr>
                <w:sz w:val="20"/>
                <w:szCs w:val="20"/>
              </w:rPr>
              <w:t>Requirement.</w:t>
            </w:r>
          </w:p>
        </w:tc>
      </w:tr>
    </w:tbl>
    <w:p w:rsidR="00000000" w:rsidRDefault="00284E4C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4E4C"/>
    <w:rsid w:val="002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AF22B-AF49-4C2A-932E-EAF3F152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EA08</vt:lpstr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EA08</dc:title>
  <dc:subject/>
  <dc:creator>Greene, Susan</dc:creator>
  <cp:keywords/>
  <dc:description/>
  <cp:lastModifiedBy>Greene, Susan</cp:lastModifiedBy>
  <cp:revision>2</cp:revision>
  <dcterms:created xsi:type="dcterms:W3CDTF">2015-08-11T20:03:00Z</dcterms:created>
  <dcterms:modified xsi:type="dcterms:W3CDTF">2015-08-11T20:03:00Z</dcterms:modified>
</cp:coreProperties>
</file>