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172F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Physical Therapist Assistant: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EA79)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172F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172F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172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172F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Prerequisite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Spring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E120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Physical Therapy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Therapy for Function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Summer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Physical Therapy Clinic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Fall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Agents in Physical Therapy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Kinesiology for Rehabilitation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Communications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Spring II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Therapeutic Exercise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E253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Pathophysiology for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Rehabilitation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E258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 the Healthcare Area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lastRenderedPageBreak/>
                    <w:t>Fall II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Therapy Seminar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E262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Internship II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E265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Internship III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172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67 - 68</w:t>
                  </w:r>
                </w:p>
              </w:tc>
            </w:tr>
          </w:tbl>
          <w:p w:rsidR="00000000" w:rsidRDefault="003172FC">
            <w:pPr>
              <w:pStyle w:val="NormalWeb"/>
            </w:pPr>
            <w:r>
              <w:rPr>
                <w:sz w:val="20"/>
                <w:szCs w:val="20"/>
              </w:rPr>
              <w:t>NOTE: Clinical internship experiences are scheduled at affiliated clinics throughout the state. Students are not routinely placed out-of-state.</w:t>
            </w:r>
            <w:r>
              <w:br/>
            </w:r>
            <w:r>
              <w:rPr>
                <w:sz w:val="20"/>
                <w:szCs w:val="20"/>
              </w:rPr>
              <w:t xml:space="preserve">HCC Liaison, Physical Therapist Assistant Program: </w:t>
            </w:r>
            <w:r>
              <w:rPr>
                <w:sz w:val="20"/>
                <w:szCs w:val="20"/>
              </w:rPr>
              <w:br/>
              <w:t>Kathy Cercone, PT, PhD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(203) 332-5177B</w:t>
            </w:r>
            <w:r>
              <w:rPr>
                <w:sz w:val="20"/>
                <w:szCs w:val="20"/>
              </w:rPr>
              <w:br/>
              <w:t>Room LH-B234</w:t>
            </w:r>
            <w:r>
              <w:rPr>
                <w:sz w:val="20"/>
                <w:szCs w:val="20"/>
              </w:rPr>
              <w:br/>
            </w:r>
            <w:hyperlink r:id="rId4" w:history="1">
              <w:r>
                <w:rPr>
                  <w:rStyle w:val="Hyperlink"/>
                  <w:sz w:val="20"/>
                  <w:szCs w:val="20"/>
                </w:rPr>
                <w:t>kcercone@hcc.commnet.edu</w:t>
              </w:r>
            </w:hyperlink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Director, Physical Therapist Assistant Program: </w:t>
            </w:r>
            <w:r>
              <w:rPr>
                <w:sz w:val="20"/>
                <w:szCs w:val="20"/>
              </w:rPr>
              <w:br/>
              <w:t>Cindy Lacouture, PT, MA</w:t>
            </w:r>
            <w:r>
              <w:rPr>
                <w:sz w:val="20"/>
                <w:szCs w:val="20"/>
              </w:rPr>
              <w:br/>
              <w:t>Ekstrom Hall # 630</w:t>
            </w:r>
            <w:r>
              <w:rPr>
                <w:sz w:val="20"/>
                <w:szCs w:val="20"/>
              </w:rPr>
              <w:br/>
              <w:t>Naugatuck Valley Community College</w:t>
            </w:r>
            <w:r>
              <w:rPr>
                <w:sz w:val="20"/>
                <w:szCs w:val="20"/>
              </w:rPr>
              <w:br/>
              <w:t>750 Chase Parkway</w:t>
            </w:r>
            <w:r>
              <w:rPr>
                <w:sz w:val="20"/>
                <w:szCs w:val="20"/>
              </w:rPr>
              <w:br/>
              <w:t>Waterb</w:t>
            </w:r>
            <w:r>
              <w:rPr>
                <w:sz w:val="20"/>
                <w:szCs w:val="20"/>
              </w:rPr>
              <w:t>ury, CT 06708</w:t>
            </w:r>
            <w:r>
              <w:rPr>
                <w:sz w:val="20"/>
                <w:szCs w:val="20"/>
              </w:rPr>
              <w:br/>
              <w:t>(203) 596-2168</w:t>
            </w:r>
            <w:r>
              <w:rPr>
                <w:sz w:val="20"/>
                <w:szCs w:val="20"/>
              </w:rPr>
              <w:br/>
            </w:r>
            <w:hyperlink r:id="rId5" w:history="1">
              <w:r>
                <w:rPr>
                  <w:rStyle w:val="Hyperlink"/>
                  <w:sz w:val="20"/>
                  <w:szCs w:val="20"/>
                </w:rPr>
                <w:t>clacouture@nvcc.commnet.edu</w:t>
              </w:r>
            </w:hyperlink>
            <w:r>
              <w:rPr>
                <w:sz w:val="20"/>
                <w:szCs w:val="20"/>
              </w:rPr>
              <w:t>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MAT*137 or higher acceptable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Course choices: COM* E101, COM* E173</w:t>
            </w:r>
            <w:r>
              <w:br/>
            </w:r>
            <w:r>
              <w:rPr>
                <w:sz w:val="20"/>
                <w:szCs w:val="20"/>
              </w:rPr>
              <w:t xml:space="preserve">Note: For degree completion the student must complete the Computer Literacy </w:t>
            </w:r>
            <w:r>
              <w:rPr>
                <w:sz w:val="20"/>
                <w:szCs w:val="20"/>
              </w:rPr>
              <w:t>Requirement.</w:t>
            </w:r>
          </w:p>
        </w:tc>
      </w:tr>
    </w:tbl>
    <w:p w:rsidR="00000000" w:rsidRDefault="003172FC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72FC"/>
    <w:rsid w:val="0031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68A3E-E23F-41FD-94BD-CDF7657B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couture@nvcc.commnet.edu" TargetMode="External"/><Relationship Id="rId4" Type="http://schemas.openxmlformats.org/officeDocument/2006/relationships/hyperlink" Target="mailto:kcercone@hcc.commne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EA79</vt:lpstr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EA79</dc:title>
  <dc:subject/>
  <dc:creator>Greene, Susan</dc:creator>
  <cp:keywords/>
  <dc:description/>
  <cp:lastModifiedBy>Greene, Susan</cp:lastModifiedBy>
  <cp:revision>2</cp:revision>
  <dcterms:created xsi:type="dcterms:W3CDTF">2015-08-11T20:01:00Z</dcterms:created>
  <dcterms:modified xsi:type="dcterms:W3CDTF">2015-08-11T20:01:00Z</dcterms:modified>
</cp:coreProperties>
</file>