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88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Business Information Systems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003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003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Social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003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2003C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Electives should be chosen in </w:t>
            </w:r>
            <w:r>
              <w:rPr>
                <w:sz w:val="20"/>
                <w:szCs w:val="20"/>
              </w:rPr>
              <w:t>consultation with your CIS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Students should take ECN* E101 or ECN* E102</w:t>
            </w:r>
          </w:p>
        </w:tc>
      </w:tr>
    </w:tbl>
    <w:p w:rsidR="00000000" w:rsidRDefault="002003C7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3C7"/>
    <w:rsid w:val="002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1FE73-D17F-4093-B74F-9B46C92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EB62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EB62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