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46F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Word/Information Processor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346F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346F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46F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46F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346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6346F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meeting requirements of BOT* E111 via departmental evaluation may select a Business elective ONLY with the approval of BOT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electives must be selected from Accounting, Business, Computer Science, Economics or Business Off</w:t>
            </w:r>
            <w:r>
              <w:rPr>
                <w:sz w:val="20"/>
                <w:szCs w:val="20"/>
              </w:rPr>
              <w:t>ice Technology and must be approved by the BOT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6346F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46FA"/>
    <w:rsid w:val="0063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A1F7-D6E8-4ADE-8B24-E9C3E049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EJ60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EJ60</dc:title>
  <dc:subject/>
  <dc:creator>Greene, Susan</dc:creator>
  <cp:keywords/>
  <dc:description/>
  <cp:lastModifiedBy>Greene, Susan</cp:lastModifiedBy>
  <cp:revision>2</cp:revision>
  <dcterms:created xsi:type="dcterms:W3CDTF">2015-08-13T15:06:00Z</dcterms:created>
  <dcterms:modified xsi:type="dcterms:W3CDTF">2015-08-13T15:06:00Z</dcterms:modified>
</cp:coreProperties>
</file>