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F81930">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2013-2014</w:t>
                  </w:r>
                  <w:r>
                    <w:br/>
                  </w:r>
                  <w:r>
                    <w:rPr>
                      <w:rStyle w:val="Strong"/>
                      <w:rFonts w:ascii="Arial" w:hAnsi="Arial" w:cs="Arial"/>
                      <w:color w:val="000000"/>
                      <w:sz w:val="20"/>
                      <w:szCs w:val="20"/>
                    </w:rPr>
                    <w:t>General Studies:  Theater Arts Concentration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EB30ta)</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F81930">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Advisor</w:t>
                  </w:r>
                </w:p>
              </w:tc>
            </w:tr>
          </w:tbl>
          <w:p w:rsidR="00000000" w:rsidRDefault="00F81930">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F81930">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F81930">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F81930">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F81930">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F81930">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F81930">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F81930">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F81930">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F81930">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F81930">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F81930">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F81930">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F81930">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F81930">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F81930">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F81930">
                  <w:pPr>
                    <w:jc w:val="center"/>
                    <w:rPr>
                      <w:rFonts w:eastAsia="Times New Roman"/>
                    </w:rPr>
                  </w:pPr>
                  <w:r>
                    <w:rPr>
                      <w:rStyle w:val="Strong"/>
                      <w:rFonts w:eastAsia="Times New Roman"/>
                      <w:i/>
                      <w:iCs/>
                    </w:rPr>
                    <w:t>First Semester</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THR* E110</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(THA 109)</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Acting I (Fall only)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Mathematics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Social 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F81930">
                  <w:pPr>
                    <w:jc w:val="center"/>
                    <w:rPr>
                      <w:rFonts w:eastAsia="Times New Roman"/>
                    </w:rPr>
                  </w:pPr>
                  <w:r>
                    <w:rPr>
                      <w:rStyle w:val="Strong"/>
                      <w:rFonts w:eastAsia="Times New Roman"/>
                      <w:i/>
                      <w:iCs/>
                    </w:rPr>
                    <w:t>Second Semester</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THR* E120</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(THA 108)</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Stagecraft (Spring Only)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THR* E190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Theater Arts Practicum I (Spring Only)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Behavioral 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F81930">
                  <w:pPr>
                    <w:jc w:val="center"/>
                    <w:rPr>
                      <w:rFonts w:eastAsia="Times New Roman"/>
                    </w:rPr>
                  </w:pPr>
                  <w:r>
                    <w:rPr>
                      <w:rStyle w:val="Strong"/>
                      <w:rFonts w:eastAsia="Times New Roman"/>
                      <w:i/>
                      <w:iCs/>
                    </w:rPr>
                    <w:t>Third Semester</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THR* E112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(THA 107)</w:t>
                  </w:r>
                  <w:r>
                    <w:rPr>
                      <w:rFonts w:ascii="Arial" w:eastAsia="Times New Roman" w:hAnsi="Arial" w:cs="Arial"/>
                      <w:sz w:val="20"/>
                      <w:szCs w:val="20"/>
                    </w:rPr>
                    <w:t xml:space="preserve"> </w:t>
                  </w:r>
                  <w:r>
                    <w:rPr>
                      <w:rFonts w:ascii="Arial" w:eastAsia="Times New Roman" w:hAnsi="Arial" w:cs="Arial"/>
                      <w:sz w:val="20"/>
                      <w:szCs w:val="20"/>
                    </w:rPr>
                    <w:br/>
                  </w:r>
                  <w:r>
                    <w:rPr>
                      <w:rStyle w:val="Emphasis"/>
                      <w:rFonts w:ascii="Arial" w:eastAsia="Times New Roman" w:hAnsi="Arial" w:cs="Arial"/>
                      <w:color w:val="666666"/>
                      <w:sz w:val="20"/>
                      <w:szCs w:val="20"/>
                    </w:rPr>
                    <w:t>or THR* E115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Voice and Diction (Fall only)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Fine Arts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Social 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Open</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3 - 4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F81930">
                  <w:pPr>
                    <w:jc w:val="center"/>
                    <w:rPr>
                      <w:rFonts w:eastAsia="Times New Roman"/>
                    </w:rPr>
                  </w:pPr>
                  <w:r>
                    <w:rPr>
                      <w:rStyle w:val="Strong"/>
                      <w:rFonts w:eastAsia="Times New Roman"/>
                      <w:i/>
                      <w:iCs/>
                    </w:rPr>
                    <w:t>Fourth Semester</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THR* E210</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(THA 209)</w:t>
                  </w:r>
                  <w:r>
                    <w:rPr>
                      <w:rFonts w:ascii="Arial" w:eastAsia="Times New Roman" w:hAnsi="Arial" w:cs="Arial"/>
                      <w:sz w:val="20"/>
                      <w:szCs w:val="20"/>
                    </w:rPr>
                    <w:t xml:space="preserve"> </w:t>
                  </w:r>
                  <w:r>
                    <w:rPr>
                      <w:rFonts w:ascii="Arial" w:eastAsia="Times New Roman" w:hAnsi="Arial" w:cs="Arial"/>
                      <w:sz w:val="20"/>
                      <w:szCs w:val="20"/>
                    </w:rPr>
                    <w:br/>
                  </w:r>
                  <w:r>
                    <w:rPr>
                      <w:rStyle w:val="Emphasis"/>
                      <w:rFonts w:ascii="Arial" w:eastAsia="Times New Roman" w:hAnsi="Arial" w:cs="Arial"/>
                      <w:color w:val="666666"/>
                      <w:sz w:val="20"/>
                      <w:szCs w:val="20"/>
                    </w:rPr>
                    <w:t>or THR* E225</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Acting II (Spring only)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Behavioral 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F81930">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Style w:val="Strong"/>
                      <w:rFonts w:ascii="Arial" w:eastAsia="Times New Roman" w:hAnsi="Arial" w:cs="Arial"/>
                      <w:sz w:val="20"/>
                      <w:szCs w:val="20"/>
                    </w:rPr>
                    <w:t>Open (2 courses)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rPr>
                      <w:rFonts w:eastAsia="Times New Roman"/>
                    </w:rPr>
                  </w:pPr>
                  <w:r>
                    <w:rPr>
                      <w:rFonts w:ascii="Arial" w:eastAsia="Times New Roman" w:hAnsi="Arial" w:cs="Arial"/>
                      <w:sz w:val="20"/>
                      <w:szCs w:val="20"/>
                    </w:rPr>
                    <w:t xml:space="preserve">Electives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F81930">
                  <w:pPr>
                    <w:jc w:val="right"/>
                    <w:rPr>
                      <w:rFonts w:eastAsia="Times New Roman"/>
                    </w:rPr>
                  </w:pPr>
                  <w:r>
                    <w:rPr>
                      <w:rFonts w:ascii="Arial" w:eastAsia="Times New Roman" w:hAnsi="Arial" w:cs="Arial"/>
                      <w:sz w:val="20"/>
                      <w:szCs w:val="20"/>
                    </w:rPr>
                    <w:t xml:space="preserve">6 </w:t>
                  </w:r>
                </w:p>
              </w:tc>
            </w:tr>
            <w:tr w:rsidR="00000000">
              <w:tc>
                <w:tcPr>
                  <w:tcW w:w="0" w:type="auto"/>
                  <w:gridSpan w:val="5"/>
                  <w:shd w:val="clear" w:color="auto" w:fill="EEEEEE"/>
                  <w:vAlign w:val="center"/>
                  <w:hideMark/>
                </w:tcPr>
                <w:p w:rsidR="00000000" w:rsidRDefault="00F81930">
                  <w:pPr>
                    <w:jc w:val="right"/>
                    <w:rPr>
                      <w:rFonts w:eastAsia="Times New Roman"/>
                    </w:rPr>
                  </w:pPr>
                  <w:r>
                    <w:rPr>
                      <w:rStyle w:val="Strong"/>
                      <w:rFonts w:eastAsia="Times New Roman"/>
                    </w:rPr>
                    <w:t xml:space="preserve">Total </w:t>
                  </w:r>
                  <w:r>
                    <w:rPr>
                      <w:rStyle w:val="Strong"/>
                      <w:rFonts w:eastAsia="Times New Roman"/>
                    </w:rPr>
                    <w:t>Credits</w:t>
                  </w:r>
                  <w:r>
                    <w:rPr>
                      <w:rFonts w:eastAsia="Times New Roman"/>
                    </w:rPr>
                    <w:t xml:space="preserve"> </w:t>
                  </w:r>
                </w:p>
              </w:tc>
              <w:tc>
                <w:tcPr>
                  <w:tcW w:w="0" w:type="auto"/>
                  <w:shd w:val="clear" w:color="auto" w:fill="EEEEEE"/>
                  <w:vAlign w:val="center"/>
                  <w:hideMark/>
                </w:tcPr>
                <w:p w:rsidR="00000000" w:rsidRDefault="00F81930">
                  <w:pPr>
                    <w:jc w:val="right"/>
                    <w:rPr>
                      <w:rFonts w:eastAsia="Times New Roman"/>
                    </w:rPr>
                  </w:pPr>
                  <w:r>
                    <w:rPr>
                      <w:rFonts w:eastAsia="Times New Roman"/>
                    </w:rPr>
                    <w:t>60 - 64</w:t>
                  </w:r>
                </w:p>
              </w:tc>
            </w:tr>
          </w:tbl>
          <w:p w:rsidR="00000000" w:rsidRDefault="00F81930">
            <w:pPr>
              <w:pStyle w:val="NormalWeb"/>
            </w:pPr>
            <w:r>
              <w:br/>
            </w:r>
            <w:r>
              <w:br/>
            </w:r>
            <w:r>
              <w:rPr>
                <w:sz w:val="20"/>
                <w:szCs w:val="20"/>
              </w:rPr>
              <w:t>NOTE: THR 101, THR 112, THR 114, THR 115, THR 210, THR 225 can be used to satisfy FINE ARTS and OPEN ELECTIVE Requirements. THR 290 can be used to satisfy an OPEN ELECTIVE Requirement</w:t>
            </w:r>
            <w:r>
              <w:rPr>
                <w:sz w:val="20"/>
                <w:szCs w:val="20"/>
              </w:rPr>
              <w:t>.</w:t>
            </w:r>
            <w:r>
              <w:rPr>
                <w:sz w:val="20"/>
                <w:szCs w:val="20"/>
              </w:rPr>
              <w:t xml:space="preserve">NOTE: ENG 214 and ENG 233 can be used to </w:t>
            </w:r>
            <w:r>
              <w:rPr>
                <w:sz w:val="20"/>
                <w:szCs w:val="20"/>
              </w:rPr>
              <w:lastRenderedPageBreak/>
              <w:t>satisfy HUMANITIES ELECTIVE Requirements</w:t>
            </w:r>
            <w:r>
              <w:rPr>
                <w:sz w:val="20"/>
                <w:szCs w:val="20"/>
              </w:rPr>
              <w:t>.</w:t>
            </w:r>
            <w:r>
              <w:rPr>
                <w:sz w:val="20"/>
                <w:szCs w:val="20"/>
              </w:rPr>
              <w:t>NOTE: For degree completion the student must complete the Computer Literacy Requirement</w:t>
            </w:r>
            <w:r>
              <w:rPr>
                <w:sz w:val="20"/>
                <w:szCs w:val="20"/>
              </w:rPr>
              <w:t>.</w:t>
            </w:r>
            <w:r>
              <w:rPr>
                <w:sz w:val="20"/>
                <w:szCs w:val="20"/>
              </w:rPr>
              <w:t>NOTE: A minimum of 15 credits must be taken in 200-level courses</w:t>
            </w:r>
            <w:r>
              <w:rPr>
                <w:sz w:val="20"/>
                <w:szCs w:val="20"/>
              </w:rPr>
              <w:t>.</w:t>
            </w:r>
            <w:r>
              <w:t xml:space="preserve"> </w:t>
            </w:r>
          </w:p>
        </w:tc>
      </w:tr>
    </w:tbl>
    <w:p w:rsidR="00000000" w:rsidRDefault="00F81930">
      <w:pPr>
        <w:pStyle w:val="copyrighttext"/>
        <w:jc w:val="center"/>
      </w:pPr>
      <w:r>
        <w:lastRenderedPageBreak/>
        <w:t>© Housatonic Commu</w:t>
      </w:r>
      <w:r>
        <w:t>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81930"/>
    <w:rsid w:val="00F8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2B193-B9EF-44B2-9051-AC5CEFB9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EB30ta</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EB30ta</dc:title>
  <dc:subject/>
  <dc:creator>Greene, Susan</dc:creator>
  <cp:keywords/>
  <dc:description/>
  <cp:lastModifiedBy>Greene, Susan</cp:lastModifiedBy>
  <cp:revision>2</cp:revision>
  <dcterms:created xsi:type="dcterms:W3CDTF">2015-08-13T18:12:00Z</dcterms:created>
  <dcterms:modified xsi:type="dcterms:W3CDTF">2015-08-13T18:12:00Z</dcterms:modified>
</cp:coreProperties>
</file>