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4"/>
              <w:gridCol w:w="4900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06FF1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2013-2014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Manufacturing Certificates:  Advanced Manufacturing: Machine Technology Level II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EJ84)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06F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06F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06FF1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06F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06F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06F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706FF1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706F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706F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706F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06F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706F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706F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706F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706F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706FF1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06F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06F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06FF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06FF1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06F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06F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06F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06F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06F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06FF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MFG* E105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06F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Manufacturing Math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06F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06F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06F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06F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06FF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MFG* E125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06F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Blueprint Reading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06F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06F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06F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06F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06FF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QUA* E114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06F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Quality Control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06F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06F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06F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06F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06FF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MFG* E254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06F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Manufacturing Machinery –Lathe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06F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06F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06F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06F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06FF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MFG* E255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06F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Manufacturing Machinery –Milling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06F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06F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06F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06F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06FF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MFG* E256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06FF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Manufacturing Machinery –CNC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06F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706F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706FF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18</w:t>
                  </w:r>
                </w:p>
              </w:tc>
            </w:tr>
          </w:tbl>
          <w:p w:rsidR="00000000" w:rsidRDefault="00706FF1">
            <w:pPr>
              <w:pStyle w:val="NormalWeb"/>
            </w:pPr>
            <w:r>
              <w:br/>
            </w:r>
            <w:r>
              <w:br/>
            </w:r>
            <w:r>
              <w:rPr>
                <w:sz w:val="20"/>
                <w:szCs w:val="20"/>
              </w:rPr>
              <w:t>* Additional non-credit courses are included in the curriculum. For the Advanced level II certificate the non-credit classes include Solidworks (MFT E5013) and CMM (MFT E5014)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706FF1">
      <w:pPr>
        <w:pStyle w:val="copyrighttext"/>
        <w:jc w:val="center"/>
      </w:pPr>
      <w:r>
        <w:t xml:space="preserve">© Housatonic Community College. All Rights Reserved. 900 Lafayette Blvd., </w:t>
      </w:r>
      <w:r>
        <w:t>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06FF1"/>
    <w:rsid w:val="0070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36AB69-DCBB-4276-A953-7A0A25B82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EJ84</vt:lpstr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EJ84</dc:title>
  <dc:subject/>
  <dc:creator>Greene, Susan</dc:creator>
  <cp:keywords/>
  <dc:description/>
  <cp:lastModifiedBy>Greene, Susan</cp:lastModifiedBy>
  <cp:revision>2</cp:revision>
  <dcterms:created xsi:type="dcterms:W3CDTF">2015-08-13T18:18:00Z</dcterms:created>
  <dcterms:modified xsi:type="dcterms:W3CDTF">2015-08-13T18:18:00Z</dcterms:modified>
</cp:coreProperties>
</file>