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3DD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73DD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73DD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3DD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3DD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73D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773DD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General Studies Degree with a concentration in Criminal Justice is available for students wishing to complete a 60-credit degree with an emphasis in Criminal Justice. </w:t>
            </w:r>
            <w:r>
              <w:rPr>
                <w:sz w:val="20"/>
                <w:szCs w:val="20"/>
              </w:rPr>
              <w:t>Please see a Criminal Justice Program Advisor for additional information.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Criminal Justice electives should be based on the student's career objectives and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cannot be Criminal Justice courses. Restricted electives should be selected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Practicum requires Program Coordinator approval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lastRenderedPageBreak/>
              <w:t>A minimum of 15 credits must be taken in 200-level course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773DDD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3DDD"/>
    <w:rsid w:val="007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82D8F-6FEE-42F4-BC5D-686FEAFB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EB13</vt:lpstr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EB13</dc:title>
  <dc:subject/>
  <dc:creator>Greene, Susan</dc:creator>
  <cp:keywords/>
  <dc:description/>
  <cp:lastModifiedBy>Greene, Susan</cp:lastModifiedBy>
  <cp:revision>2</cp:revision>
  <dcterms:created xsi:type="dcterms:W3CDTF">2015-08-13T18:43:00Z</dcterms:created>
  <dcterms:modified xsi:type="dcterms:W3CDTF">2015-08-13T18:43:00Z</dcterms:modified>
</cp:coreProperties>
</file>